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517A47" w:rsidRDefault="00517A47">
      <w:pPr>
        <w:pStyle w:val="BodyText"/>
        <w:rPr>
          <w:rFonts w:ascii="Times New Roman"/>
          <w:sz w:val="16"/>
          <w:szCs w:val="16"/>
        </w:rPr>
      </w:pPr>
    </w:p>
    <w:p w:rsidR="00517A47" w:rsidRPr="00F2530E" w:rsidRDefault="00517A47">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9D62E5" w:rsidRPr="00F2530E">
        <w:trPr>
          <w:trHeight w:val="580"/>
        </w:trPr>
        <w:tc>
          <w:tcPr>
            <w:tcW w:w="2448" w:type="dxa"/>
            <w:tcBorders>
              <w:bottom w:val="nil"/>
            </w:tcBorders>
          </w:tcPr>
          <w:p w:rsidR="009D62E5" w:rsidRPr="00F2530E" w:rsidRDefault="009D62E5">
            <w:pPr>
              <w:pStyle w:val="TableParagraph"/>
              <w:spacing w:before="6"/>
              <w:rPr>
                <w:rFonts w:ascii="Times New Roman"/>
                <w:sz w:val="16"/>
                <w:szCs w:val="16"/>
              </w:rPr>
            </w:pPr>
          </w:p>
          <w:p w:rsidR="009D62E5" w:rsidRPr="00F2530E" w:rsidRDefault="009D62E5">
            <w:pPr>
              <w:pStyle w:val="TableParagraph"/>
              <w:ind w:left="107"/>
              <w:rPr>
                <w:sz w:val="16"/>
                <w:szCs w:val="16"/>
              </w:rPr>
            </w:pPr>
            <w:r w:rsidRPr="00F2530E">
              <w:rPr>
                <w:sz w:val="16"/>
                <w:szCs w:val="16"/>
                <w:u w:val="single"/>
              </w:rPr>
              <w:t>Issued:</w:t>
            </w:r>
          </w:p>
        </w:tc>
        <w:tc>
          <w:tcPr>
            <w:tcW w:w="5239" w:type="dxa"/>
            <w:tcBorders>
              <w:bottom w:val="nil"/>
            </w:tcBorders>
          </w:tcPr>
          <w:p w:rsidR="009D62E5" w:rsidRDefault="009D62E5">
            <w:pPr>
              <w:pStyle w:val="TableParagraph"/>
              <w:spacing w:before="3"/>
              <w:rPr>
                <w:rFonts w:ascii="Times New Roman"/>
                <w:sz w:val="16"/>
                <w:szCs w:val="16"/>
              </w:rPr>
            </w:pPr>
          </w:p>
          <w:p w:rsidR="009D62E5" w:rsidRDefault="009D62E5">
            <w:pPr>
              <w:pStyle w:val="TableParagraph"/>
              <w:ind w:left="552" w:right="542"/>
              <w:jc w:val="center"/>
              <w:rPr>
                <w:b/>
                <w:sz w:val="16"/>
                <w:szCs w:val="16"/>
              </w:rPr>
            </w:pPr>
            <w:r>
              <w:rPr>
                <w:b/>
                <w:sz w:val="16"/>
                <w:szCs w:val="16"/>
              </w:rPr>
              <w:t>KITCHEN</w:t>
            </w:r>
          </w:p>
        </w:tc>
        <w:tc>
          <w:tcPr>
            <w:tcW w:w="2141" w:type="dxa"/>
            <w:tcBorders>
              <w:bottom w:val="nil"/>
            </w:tcBorders>
          </w:tcPr>
          <w:p w:rsidR="009D62E5" w:rsidRPr="00F2530E" w:rsidRDefault="009D62E5">
            <w:pPr>
              <w:pStyle w:val="TableParagraph"/>
              <w:spacing w:before="6"/>
              <w:rPr>
                <w:rFonts w:ascii="Times New Roman"/>
                <w:sz w:val="16"/>
                <w:szCs w:val="16"/>
              </w:rPr>
            </w:pPr>
          </w:p>
          <w:p w:rsidR="009D62E5" w:rsidRPr="00F2530E" w:rsidRDefault="009D62E5">
            <w:pPr>
              <w:pStyle w:val="TableParagraph"/>
              <w:ind w:left="107"/>
              <w:rPr>
                <w:sz w:val="16"/>
                <w:szCs w:val="16"/>
              </w:rPr>
            </w:pPr>
            <w:r w:rsidRPr="00F2530E">
              <w:rPr>
                <w:sz w:val="16"/>
                <w:szCs w:val="16"/>
                <w:u w:val="single"/>
              </w:rPr>
              <w:t>Index Nº:</w:t>
            </w:r>
          </w:p>
        </w:tc>
      </w:tr>
      <w:tr w:rsidR="009D62E5" w:rsidRPr="00F2530E">
        <w:trPr>
          <w:trHeight w:val="440"/>
        </w:trPr>
        <w:tc>
          <w:tcPr>
            <w:tcW w:w="2448" w:type="dxa"/>
            <w:tcBorders>
              <w:top w:val="nil"/>
              <w:bottom w:val="nil"/>
            </w:tcBorders>
          </w:tcPr>
          <w:p w:rsidR="009D62E5" w:rsidRPr="00F2530E" w:rsidRDefault="009D62E5">
            <w:pPr>
              <w:pStyle w:val="TableParagraph"/>
              <w:spacing w:before="16"/>
              <w:ind w:left="107"/>
              <w:rPr>
                <w:sz w:val="16"/>
                <w:szCs w:val="16"/>
              </w:rPr>
            </w:pPr>
            <w:r w:rsidRPr="00F2530E">
              <w:rPr>
                <w:sz w:val="16"/>
                <w:szCs w:val="16"/>
              </w:rPr>
              <w:t>March 2018</w:t>
            </w:r>
          </w:p>
        </w:tc>
        <w:tc>
          <w:tcPr>
            <w:tcW w:w="5239" w:type="dxa"/>
            <w:tcBorders>
              <w:top w:val="nil"/>
              <w:bottom w:val="nil"/>
            </w:tcBorders>
          </w:tcPr>
          <w:p w:rsidR="009D62E5" w:rsidRDefault="009D62E5">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9D62E5" w:rsidRPr="00F2530E" w:rsidRDefault="009D62E5">
            <w:pPr>
              <w:pStyle w:val="TableParagraph"/>
              <w:spacing w:before="16"/>
              <w:ind w:left="107"/>
              <w:rPr>
                <w:sz w:val="16"/>
                <w:szCs w:val="16"/>
              </w:rPr>
            </w:pPr>
            <w:r w:rsidRPr="00F2530E">
              <w:rPr>
                <w:sz w:val="16"/>
                <w:szCs w:val="16"/>
              </w:rPr>
              <w:t>KT-01</w:t>
            </w:r>
          </w:p>
        </w:tc>
      </w:tr>
      <w:tr w:rsidR="00537480" w:rsidRPr="00F2530E">
        <w:trPr>
          <w:trHeight w:val="440"/>
        </w:trPr>
        <w:tc>
          <w:tcPr>
            <w:tcW w:w="2448" w:type="dxa"/>
            <w:tcBorders>
              <w:top w:val="nil"/>
              <w:bottom w:val="nil"/>
            </w:tcBorders>
          </w:tcPr>
          <w:p w:rsidR="00537480" w:rsidRPr="00F2530E" w:rsidRDefault="00B67B81">
            <w:pPr>
              <w:pStyle w:val="TableParagraph"/>
              <w:spacing w:before="173"/>
              <w:ind w:left="107"/>
              <w:rPr>
                <w:sz w:val="16"/>
                <w:szCs w:val="16"/>
              </w:rPr>
            </w:pPr>
            <w:r w:rsidRPr="00F2530E">
              <w:rPr>
                <w:sz w:val="16"/>
                <w:szCs w:val="16"/>
                <w:u w:val="single"/>
              </w:rPr>
              <w:t>Revised:</w:t>
            </w:r>
          </w:p>
        </w:tc>
        <w:tc>
          <w:tcPr>
            <w:tcW w:w="5239" w:type="dxa"/>
            <w:tcBorders>
              <w:top w:val="nil"/>
              <w:bottom w:val="nil"/>
            </w:tcBorders>
          </w:tcPr>
          <w:p w:rsidR="00537480" w:rsidRPr="00F2530E" w:rsidRDefault="00537480">
            <w:pPr>
              <w:pStyle w:val="TableParagraph"/>
              <w:rPr>
                <w:rFonts w:ascii="Times New Roman"/>
                <w:sz w:val="16"/>
                <w:szCs w:val="16"/>
              </w:rPr>
            </w:pPr>
          </w:p>
        </w:tc>
        <w:tc>
          <w:tcPr>
            <w:tcW w:w="2141" w:type="dxa"/>
            <w:tcBorders>
              <w:top w:val="nil"/>
              <w:bottom w:val="nil"/>
            </w:tcBorders>
          </w:tcPr>
          <w:p w:rsidR="00537480" w:rsidRPr="00F2530E" w:rsidRDefault="00B67B81">
            <w:pPr>
              <w:pStyle w:val="TableParagraph"/>
              <w:spacing w:before="173"/>
              <w:ind w:left="107"/>
              <w:rPr>
                <w:sz w:val="16"/>
                <w:szCs w:val="16"/>
              </w:rPr>
            </w:pPr>
            <w:r w:rsidRPr="00F2530E">
              <w:rPr>
                <w:sz w:val="16"/>
                <w:szCs w:val="16"/>
                <w:u w:val="single"/>
              </w:rPr>
              <w:t>Approved By</w:t>
            </w:r>
            <w:r w:rsidRPr="00F2530E">
              <w:rPr>
                <w:sz w:val="16"/>
                <w:szCs w:val="16"/>
              </w:rPr>
              <w:t>:</w:t>
            </w:r>
          </w:p>
        </w:tc>
      </w:tr>
      <w:tr w:rsidR="00537480" w:rsidRPr="00F2530E">
        <w:trPr>
          <w:trHeight w:val="300"/>
        </w:trPr>
        <w:tc>
          <w:tcPr>
            <w:tcW w:w="2448" w:type="dxa"/>
            <w:tcBorders>
              <w:top w:val="nil"/>
              <w:bottom w:val="nil"/>
            </w:tcBorders>
          </w:tcPr>
          <w:p w:rsidR="00537480" w:rsidRPr="00F2530E" w:rsidRDefault="00537480">
            <w:pPr>
              <w:pStyle w:val="TableParagraph"/>
              <w:spacing w:before="16"/>
              <w:ind w:left="107"/>
              <w:rPr>
                <w:sz w:val="16"/>
                <w:szCs w:val="16"/>
              </w:rPr>
            </w:pPr>
          </w:p>
        </w:tc>
        <w:tc>
          <w:tcPr>
            <w:tcW w:w="5239" w:type="dxa"/>
            <w:tcBorders>
              <w:top w:val="nil"/>
              <w:bottom w:val="nil"/>
            </w:tcBorders>
          </w:tcPr>
          <w:p w:rsidR="00537480" w:rsidRPr="00F2530E" w:rsidRDefault="00537480">
            <w:pPr>
              <w:pStyle w:val="TableParagraph"/>
              <w:rPr>
                <w:rFonts w:ascii="Times New Roman"/>
                <w:sz w:val="16"/>
                <w:szCs w:val="16"/>
              </w:rPr>
            </w:pPr>
          </w:p>
        </w:tc>
        <w:tc>
          <w:tcPr>
            <w:tcW w:w="2141" w:type="dxa"/>
            <w:tcBorders>
              <w:top w:val="nil"/>
              <w:bottom w:val="nil"/>
            </w:tcBorders>
          </w:tcPr>
          <w:p w:rsidR="00537480" w:rsidRPr="00F2530E" w:rsidRDefault="00537480">
            <w:pPr>
              <w:pStyle w:val="TableParagraph"/>
              <w:spacing w:before="16"/>
              <w:ind w:left="107"/>
              <w:rPr>
                <w:sz w:val="16"/>
                <w:szCs w:val="16"/>
              </w:rPr>
            </w:pPr>
          </w:p>
        </w:tc>
      </w:tr>
      <w:tr w:rsidR="00537480" w:rsidRPr="00F2530E">
        <w:trPr>
          <w:trHeight w:val="300"/>
        </w:trPr>
        <w:tc>
          <w:tcPr>
            <w:tcW w:w="2448" w:type="dxa"/>
            <w:tcBorders>
              <w:top w:val="nil"/>
              <w:bottom w:val="nil"/>
            </w:tcBorders>
          </w:tcPr>
          <w:p w:rsidR="00537480" w:rsidRPr="00F2530E" w:rsidRDefault="00537480">
            <w:pPr>
              <w:pStyle w:val="TableParagraph"/>
              <w:rPr>
                <w:rFonts w:ascii="Times New Roman"/>
                <w:sz w:val="16"/>
                <w:szCs w:val="16"/>
              </w:rPr>
            </w:pPr>
          </w:p>
        </w:tc>
        <w:tc>
          <w:tcPr>
            <w:tcW w:w="5239" w:type="dxa"/>
            <w:tcBorders>
              <w:top w:val="nil"/>
              <w:bottom w:val="nil"/>
            </w:tcBorders>
          </w:tcPr>
          <w:p w:rsidR="00537480" w:rsidRPr="00F2530E"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F2530E" w:rsidRDefault="00537480">
            <w:pPr>
              <w:pStyle w:val="TableParagraph"/>
              <w:rPr>
                <w:rFonts w:ascii="Times New Roman"/>
                <w:sz w:val="16"/>
                <w:szCs w:val="16"/>
              </w:rPr>
            </w:pPr>
          </w:p>
        </w:tc>
      </w:tr>
      <w:tr w:rsidR="00537480" w:rsidRPr="00F2530E">
        <w:trPr>
          <w:trHeight w:val="260"/>
        </w:trPr>
        <w:tc>
          <w:tcPr>
            <w:tcW w:w="2448" w:type="dxa"/>
            <w:tcBorders>
              <w:top w:val="nil"/>
              <w:bottom w:val="nil"/>
            </w:tcBorders>
          </w:tcPr>
          <w:p w:rsidR="00537480" w:rsidRPr="00F2530E" w:rsidRDefault="00B67B81">
            <w:pPr>
              <w:pStyle w:val="TableParagraph"/>
              <w:spacing w:before="3"/>
              <w:ind w:left="107"/>
              <w:rPr>
                <w:sz w:val="16"/>
                <w:szCs w:val="16"/>
              </w:rPr>
            </w:pPr>
            <w:r w:rsidRPr="00F2530E">
              <w:rPr>
                <w:sz w:val="16"/>
                <w:szCs w:val="16"/>
                <w:u w:val="single"/>
              </w:rPr>
              <w:t>New Revision Due</w:t>
            </w:r>
            <w:r w:rsidRPr="00F2530E">
              <w:rPr>
                <w:sz w:val="16"/>
                <w:szCs w:val="16"/>
              </w:rPr>
              <w:t>:</w:t>
            </w:r>
          </w:p>
        </w:tc>
        <w:tc>
          <w:tcPr>
            <w:tcW w:w="5239" w:type="dxa"/>
            <w:tcBorders>
              <w:top w:val="nil"/>
              <w:bottom w:val="nil"/>
            </w:tcBorders>
          </w:tcPr>
          <w:p w:rsidR="00537480" w:rsidRPr="00F2530E" w:rsidRDefault="00537480">
            <w:pPr>
              <w:pStyle w:val="TableParagraph"/>
              <w:rPr>
                <w:rFonts w:ascii="Times New Roman"/>
                <w:sz w:val="16"/>
                <w:szCs w:val="16"/>
              </w:rPr>
            </w:pPr>
          </w:p>
        </w:tc>
        <w:tc>
          <w:tcPr>
            <w:tcW w:w="2141" w:type="dxa"/>
            <w:tcBorders>
              <w:top w:val="nil"/>
              <w:bottom w:val="nil"/>
            </w:tcBorders>
          </w:tcPr>
          <w:p w:rsidR="00537480" w:rsidRPr="00F2530E" w:rsidRDefault="00537480">
            <w:pPr>
              <w:pStyle w:val="TableParagraph"/>
              <w:rPr>
                <w:rFonts w:ascii="Times New Roman"/>
                <w:sz w:val="16"/>
                <w:szCs w:val="16"/>
              </w:rPr>
            </w:pPr>
          </w:p>
        </w:tc>
      </w:tr>
      <w:tr w:rsidR="00537480" w:rsidRPr="00F2530E" w:rsidTr="00517A47">
        <w:trPr>
          <w:trHeight w:val="276"/>
        </w:trPr>
        <w:tc>
          <w:tcPr>
            <w:tcW w:w="2448" w:type="dxa"/>
            <w:tcBorders>
              <w:top w:val="nil"/>
            </w:tcBorders>
          </w:tcPr>
          <w:p w:rsidR="00537480" w:rsidRPr="00F2530E" w:rsidRDefault="00537480">
            <w:pPr>
              <w:pStyle w:val="TableParagraph"/>
              <w:spacing w:before="15"/>
              <w:ind w:left="107"/>
              <w:rPr>
                <w:sz w:val="16"/>
                <w:szCs w:val="16"/>
              </w:rPr>
            </w:pPr>
          </w:p>
        </w:tc>
        <w:tc>
          <w:tcPr>
            <w:tcW w:w="5239" w:type="dxa"/>
            <w:tcBorders>
              <w:top w:val="nil"/>
            </w:tcBorders>
          </w:tcPr>
          <w:p w:rsidR="00537480" w:rsidRPr="00F2530E" w:rsidRDefault="00537480">
            <w:pPr>
              <w:pStyle w:val="TableParagraph"/>
              <w:rPr>
                <w:rFonts w:ascii="Times New Roman"/>
                <w:sz w:val="16"/>
                <w:szCs w:val="16"/>
              </w:rPr>
            </w:pPr>
          </w:p>
        </w:tc>
        <w:tc>
          <w:tcPr>
            <w:tcW w:w="2141" w:type="dxa"/>
            <w:tcBorders>
              <w:top w:val="nil"/>
            </w:tcBorders>
          </w:tcPr>
          <w:p w:rsidR="00537480" w:rsidRPr="00F2530E" w:rsidRDefault="00537480">
            <w:pPr>
              <w:pStyle w:val="TableParagraph"/>
              <w:rPr>
                <w:rFonts w:ascii="Times New Roman"/>
                <w:sz w:val="16"/>
                <w:szCs w:val="16"/>
              </w:rPr>
            </w:pPr>
          </w:p>
        </w:tc>
      </w:tr>
    </w:tbl>
    <w:p w:rsidR="00537480" w:rsidRPr="00F2530E" w:rsidRDefault="009E7154">
      <w:pPr>
        <w:pStyle w:val="BodyText"/>
        <w:spacing w:before="5"/>
        <w:rPr>
          <w:rFonts w:ascii="Times New Roman"/>
          <w:sz w:val="16"/>
          <w:szCs w:val="16"/>
        </w:rPr>
      </w:pPr>
      <w:r w:rsidRPr="00F2530E">
        <w:rPr>
          <w:noProof/>
          <w:sz w:val="16"/>
          <w:szCs w:val="16"/>
        </w:rPr>
        <mc:AlternateContent>
          <mc:Choice Requires="wps">
            <w:drawing>
              <wp:anchor distT="0" distB="0" distL="114300" distR="114300" simplePos="0" relativeHeight="251658752" behindDoc="1" locked="0" layoutInCell="1" allowOverlap="1" wp14:anchorId="58B60D97" wp14:editId="5B344A52">
                <wp:simplePos x="0" y="0"/>
                <wp:positionH relativeFrom="page">
                  <wp:posOffset>5716270</wp:posOffset>
                </wp:positionH>
                <wp:positionV relativeFrom="paragraph">
                  <wp:posOffset>154135</wp:posOffset>
                </wp:positionV>
                <wp:extent cx="1371600" cy="251460"/>
                <wp:effectExtent l="0" t="0" r="19050" b="1524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517A47">
                            <w:pPr>
                              <w:spacing w:before="65"/>
                              <w:ind w:left="103"/>
                            </w:pPr>
                            <w:r>
                              <w:t>1</w:t>
                            </w:r>
                            <w:r w:rsidR="00B67B81">
                              <w:t xml:space="preserve"> </w:t>
                            </w:r>
                            <w:proofErr w:type="gramStart"/>
                            <w:r w:rsidR="00B67B81">
                              <w:t>pages</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2.1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" filled="f" strokeweight=".48pt">
                <v:textbox inset="0,0,0,0">
                  <w:txbxContent>
                    <w:p w:rsidR="00537480" w:rsidRDefault="00517A47">
                      <w:pPr>
                        <w:spacing w:before="65"/>
                        <w:ind w:left="103"/>
                      </w:pPr>
                      <w:r>
                        <w:t>1</w:t>
                      </w:r>
                      <w:r w:rsidR="00B67B81">
                        <w:t xml:space="preserve"> </w:t>
                      </w:r>
                      <w:proofErr w:type="gramStart"/>
                      <w:r w:rsidR="00B67B81">
                        <w:t>pages</w:t>
                      </w:r>
                      <w:proofErr w:type="gramEnd"/>
                    </w:p>
                  </w:txbxContent>
                </v:textbox>
                <w10:wrap anchorx="page"/>
              </v:shape>
            </w:pict>
          </mc:Fallback>
        </mc:AlternateContent>
      </w:r>
      <w:r w:rsidRPr="00F2530E">
        <w:rPr>
          <w:noProof/>
          <w:sz w:val="16"/>
          <w:szCs w:val="16"/>
        </w:rPr>
        <mc:AlternateContent>
          <mc:Choice Requires="wps">
            <w:drawing>
              <wp:anchor distT="0" distB="0" distL="0" distR="0" simplePos="0" relativeHeight="251656704" behindDoc="0" locked="0" layoutInCell="1" allowOverlap="1" wp14:anchorId="00141E49" wp14:editId="1EDA789D">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F2530E">
                              <w:rPr>
                                <w:rFonts w:eastAsia="Times New Roman" w:cs="Tahoma"/>
                                <w:lang w:eastAsia="zh-CN"/>
                              </w:rPr>
                              <w:t>Bakery product guide line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F2530E">
                        <w:rPr>
                          <w:rFonts w:eastAsia="Times New Roman" w:cs="Tahoma"/>
                          <w:lang w:eastAsia="zh-CN"/>
                        </w:rPr>
                        <w:t>Bakery product guide line</w:t>
                      </w:r>
                    </w:p>
                  </w:txbxContent>
                </v:textbox>
                <w10:wrap type="topAndBottom" anchorx="page"/>
              </v:shape>
            </w:pict>
          </mc:Fallback>
        </mc:AlternateContent>
      </w:r>
    </w:p>
    <w:p w:rsidR="00537480" w:rsidRPr="00F2530E" w:rsidRDefault="00537480">
      <w:pPr>
        <w:pStyle w:val="BodyText"/>
        <w:spacing w:before="9"/>
        <w:rPr>
          <w:rFonts w:ascii="Times New Roman"/>
          <w:sz w:val="16"/>
          <w:szCs w:val="16"/>
        </w:rPr>
      </w:pPr>
    </w:p>
    <w:p w:rsidR="00E31782" w:rsidRPr="00F2530E" w:rsidRDefault="00E31782" w:rsidP="00E31782">
      <w:pPr>
        <w:rPr>
          <w:rFonts w:cs="Tahoma"/>
          <w:b/>
          <w:sz w:val="16"/>
          <w:szCs w:val="16"/>
          <w:lang w:eastAsia="ja-JP"/>
        </w:rPr>
      </w:pPr>
      <w:r w:rsidRPr="00F2530E">
        <w:rPr>
          <w:rFonts w:cs="Tahoma"/>
          <w:b/>
          <w:sz w:val="16"/>
          <w:szCs w:val="16"/>
          <w:lang w:eastAsia="ja-JP"/>
        </w:rPr>
        <w:t xml:space="preserve">POLICY: </w:t>
      </w:r>
    </w:p>
    <w:p w:rsidR="00E31782" w:rsidRPr="00F2530E" w:rsidRDefault="00E31782" w:rsidP="00E31782">
      <w:pPr>
        <w:rPr>
          <w:rFonts w:cs="Tahoma"/>
          <w:b/>
          <w:sz w:val="16"/>
          <w:szCs w:val="16"/>
          <w:lang w:eastAsia="ja-JP"/>
        </w:rPr>
      </w:pPr>
    </w:p>
    <w:p w:rsidR="00E31782" w:rsidRPr="00F2530E" w:rsidRDefault="00E31782" w:rsidP="00E31782">
      <w:pPr>
        <w:jc w:val="both"/>
        <w:rPr>
          <w:rFonts w:cs="Tahoma"/>
          <w:sz w:val="16"/>
          <w:szCs w:val="16"/>
        </w:rPr>
      </w:pPr>
      <w:r w:rsidRPr="00F2530E">
        <w:rPr>
          <w:rFonts w:cs="Tahoma"/>
          <w:sz w:val="16"/>
          <w:szCs w:val="16"/>
          <w:lang w:val="en-GB"/>
        </w:rPr>
        <w:t>It is the policy of culinary department that bakery products guidelines are been followed accordingly to events requirements.</w:t>
      </w:r>
    </w:p>
    <w:p w:rsidR="00E31782" w:rsidRPr="00F2530E" w:rsidRDefault="00E31782" w:rsidP="00E31782">
      <w:pPr>
        <w:jc w:val="both"/>
        <w:rPr>
          <w:rFonts w:cs="Tahoma"/>
          <w:sz w:val="16"/>
          <w:szCs w:val="16"/>
        </w:rPr>
      </w:pPr>
    </w:p>
    <w:p w:rsidR="00E31782" w:rsidRPr="00F2530E" w:rsidRDefault="00E31782" w:rsidP="00E31782">
      <w:pPr>
        <w:tabs>
          <w:tab w:val="center" w:pos="4320"/>
        </w:tabs>
        <w:jc w:val="both"/>
        <w:outlineLvl w:val="0"/>
        <w:rPr>
          <w:rFonts w:cs="Tahoma"/>
          <w:b/>
          <w:sz w:val="16"/>
          <w:szCs w:val="16"/>
        </w:rPr>
      </w:pPr>
      <w:r w:rsidRPr="00F2530E">
        <w:rPr>
          <w:rFonts w:cs="Tahoma"/>
          <w:b/>
          <w:sz w:val="16"/>
          <w:szCs w:val="16"/>
        </w:rPr>
        <w:t>PURPOSE</w:t>
      </w:r>
    </w:p>
    <w:p w:rsidR="00E31782" w:rsidRPr="00F2530E" w:rsidRDefault="00E31782" w:rsidP="00E31782">
      <w:pPr>
        <w:tabs>
          <w:tab w:val="center" w:pos="4320"/>
        </w:tabs>
        <w:jc w:val="both"/>
        <w:outlineLvl w:val="0"/>
        <w:rPr>
          <w:rFonts w:cs="Tahoma"/>
          <w:b/>
          <w:sz w:val="16"/>
          <w:szCs w:val="16"/>
        </w:rPr>
      </w:pPr>
    </w:p>
    <w:p w:rsidR="00E31782" w:rsidRPr="00F2530E" w:rsidRDefault="00E31782" w:rsidP="00E31782">
      <w:pPr>
        <w:tabs>
          <w:tab w:val="center" w:pos="4320"/>
        </w:tabs>
        <w:jc w:val="both"/>
        <w:outlineLvl w:val="0"/>
        <w:rPr>
          <w:rFonts w:cs="Tahoma"/>
          <w:sz w:val="16"/>
          <w:szCs w:val="16"/>
        </w:rPr>
      </w:pPr>
      <w:r w:rsidRPr="00F2530E">
        <w:rPr>
          <w:rFonts w:cs="Tahoma"/>
          <w:sz w:val="16"/>
          <w:szCs w:val="16"/>
        </w:rPr>
        <w:t>To control and maintain the quality product of the bread been served in all outlets are fresh.</w:t>
      </w:r>
    </w:p>
    <w:p w:rsidR="00E31782" w:rsidRPr="00F2530E" w:rsidRDefault="00E31782" w:rsidP="00E31782">
      <w:pPr>
        <w:rPr>
          <w:rFonts w:cs="Tahoma"/>
          <w:b/>
          <w:sz w:val="16"/>
          <w:szCs w:val="16"/>
          <w:lang w:eastAsia="ja-JP"/>
        </w:rPr>
      </w:pPr>
    </w:p>
    <w:p w:rsidR="00E31782" w:rsidRPr="00F2530E" w:rsidRDefault="00E31782" w:rsidP="00E31782">
      <w:pPr>
        <w:tabs>
          <w:tab w:val="left" w:pos="1701"/>
        </w:tabs>
        <w:rPr>
          <w:rFonts w:cs="Tahoma"/>
          <w:b/>
          <w:sz w:val="16"/>
          <w:szCs w:val="16"/>
          <w:lang w:eastAsia="ja-JP"/>
        </w:rPr>
      </w:pPr>
      <w:r w:rsidRPr="00F2530E">
        <w:rPr>
          <w:rFonts w:cs="Tahoma"/>
          <w:b/>
          <w:sz w:val="16"/>
          <w:szCs w:val="16"/>
          <w:lang w:eastAsia="ja-JP"/>
        </w:rPr>
        <w:t>PROCEDURES:</w:t>
      </w:r>
    </w:p>
    <w:p w:rsidR="00E31782" w:rsidRPr="00F2530E" w:rsidRDefault="00E31782" w:rsidP="00E31782">
      <w:pPr>
        <w:tabs>
          <w:tab w:val="left" w:pos="1701"/>
        </w:tabs>
        <w:rPr>
          <w:rFonts w:cs="Tahoma"/>
          <w:b/>
          <w:sz w:val="16"/>
          <w:szCs w:val="16"/>
          <w:lang w:eastAsia="ja-JP"/>
        </w:rPr>
      </w:pPr>
    </w:p>
    <w:p w:rsidR="00E31782" w:rsidRPr="00F2530E" w:rsidRDefault="00E31782" w:rsidP="00E31782">
      <w:pPr>
        <w:pStyle w:val="Subtitle"/>
        <w:jc w:val="left"/>
        <w:rPr>
          <w:rFonts w:ascii="Candara" w:hAnsi="Candara" w:cs="Tahoma"/>
          <w:b w:val="0"/>
          <w:bCs w:val="0"/>
          <w:sz w:val="16"/>
          <w:szCs w:val="16"/>
        </w:rPr>
      </w:pPr>
      <w:r w:rsidRPr="00F2530E">
        <w:rPr>
          <w:rFonts w:ascii="Candara" w:hAnsi="Candara" w:cs="Tahoma"/>
          <w:b w:val="0"/>
          <w:bCs w:val="0"/>
          <w:sz w:val="16"/>
          <w:szCs w:val="16"/>
        </w:rPr>
        <w:t>The section chef or the assistant section chef is responsible in ensuring that every</w:t>
      </w:r>
    </w:p>
    <w:p w:rsidR="00E31782" w:rsidRPr="00F2530E" w:rsidRDefault="00E31782" w:rsidP="00E31782">
      <w:pPr>
        <w:pStyle w:val="Subtitle"/>
        <w:jc w:val="left"/>
        <w:rPr>
          <w:rFonts w:ascii="Candara" w:hAnsi="Candara" w:cs="Tahoma"/>
          <w:b w:val="0"/>
          <w:bCs w:val="0"/>
          <w:sz w:val="16"/>
          <w:szCs w:val="16"/>
        </w:rPr>
      </w:pPr>
      <w:r w:rsidRPr="00F2530E">
        <w:rPr>
          <w:rFonts w:ascii="Candara" w:hAnsi="Candara" w:cs="Tahoma"/>
          <w:b w:val="0"/>
          <w:bCs w:val="0"/>
          <w:sz w:val="16"/>
          <w:szCs w:val="16"/>
        </w:rPr>
        <w:t>Bread or bread roll that are being catered either in the restaurant’s or function room’s, are prepared according to the stipulated timing of the event.</w:t>
      </w:r>
    </w:p>
    <w:p w:rsidR="00E31782" w:rsidRPr="00F2530E" w:rsidRDefault="00E31782" w:rsidP="00E31782">
      <w:pPr>
        <w:pStyle w:val="Subtitle"/>
        <w:jc w:val="left"/>
        <w:rPr>
          <w:rFonts w:ascii="Candara" w:hAnsi="Candara" w:cs="Tahoma"/>
          <w:b w:val="0"/>
          <w:bCs w:val="0"/>
          <w:sz w:val="16"/>
          <w:szCs w:val="16"/>
        </w:rPr>
      </w:pPr>
    </w:p>
    <w:p w:rsidR="00E31782" w:rsidRPr="00F2530E" w:rsidRDefault="00E31782" w:rsidP="00E31782">
      <w:pPr>
        <w:pStyle w:val="Subtitle"/>
        <w:jc w:val="left"/>
        <w:rPr>
          <w:rFonts w:ascii="Candara" w:hAnsi="Candara" w:cs="Tahoma"/>
          <w:b w:val="0"/>
          <w:bCs w:val="0"/>
          <w:sz w:val="16"/>
          <w:szCs w:val="16"/>
        </w:rPr>
      </w:pPr>
      <w:r w:rsidRPr="00F2530E">
        <w:rPr>
          <w:rFonts w:ascii="Candara" w:hAnsi="Candara" w:cs="Tahoma"/>
          <w:b w:val="0"/>
          <w:bCs w:val="0"/>
          <w:sz w:val="16"/>
          <w:szCs w:val="16"/>
        </w:rPr>
        <w:t>All bread loafs for the slice bread basket should be slice on the actual day itself to prevent from drying up or harden. At any one time, only half loaf of the bread is allow to be place in the basket to control the quality of the bread. After the buffet, any leftover will have to re-utilize for other purposes example: Bread and Butter Pudding, Croutons etc…….</w:t>
      </w:r>
    </w:p>
    <w:p w:rsidR="00E31782" w:rsidRPr="00F2530E" w:rsidRDefault="00E31782" w:rsidP="00E31782">
      <w:pPr>
        <w:pStyle w:val="Subtitle"/>
        <w:jc w:val="left"/>
        <w:rPr>
          <w:rFonts w:ascii="Candara" w:hAnsi="Candara" w:cs="Tahoma"/>
          <w:b w:val="0"/>
          <w:bCs w:val="0"/>
          <w:sz w:val="16"/>
          <w:szCs w:val="16"/>
        </w:rPr>
      </w:pPr>
    </w:p>
    <w:p w:rsidR="00E31782" w:rsidRPr="00F2530E" w:rsidRDefault="00E31782" w:rsidP="00E31782">
      <w:pPr>
        <w:pStyle w:val="Subtitle"/>
        <w:jc w:val="left"/>
        <w:rPr>
          <w:rFonts w:ascii="Candara" w:hAnsi="Candara" w:cs="Tahoma"/>
          <w:b w:val="0"/>
          <w:bCs w:val="0"/>
          <w:sz w:val="16"/>
          <w:szCs w:val="16"/>
        </w:rPr>
      </w:pPr>
      <w:r w:rsidRPr="00F2530E">
        <w:rPr>
          <w:rFonts w:ascii="Candara" w:hAnsi="Candara" w:cs="Tahoma"/>
          <w:b w:val="0"/>
          <w:bCs w:val="0"/>
          <w:sz w:val="16"/>
          <w:szCs w:val="16"/>
        </w:rPr>
        <w:t xml:space="preserve">Bread roll should be baked till crisp on the outside and soft on the inside and baked not earlier then the stipulated time of the event. As heating lamp is used for the display of the bread roll, thus will cause the roll to turn hard after a period of time. </w:t>
      </w:r>
    </w:p>
    <w:p w:rsidR="00E31782" w:rsidRPr="00F2530E" w:rsidRDefault="00E31782" w:rsidP="00E31782">
      <w:pPr>
        <w:pStyle w:val="Subtitle"/>
        <w:jc w:val="left"/>
        <w:rPr>
          <w:rFonts w:ascii="Candara" w:hAnsi="Candara" w:cs="Tahoma"/>
          <w:b w:val="0"/>
          <w:bCs w:val="0"/>
          <w:sz w:val="16"/>
          <w:szCs w:val="16"/>
        </w:rPr>
      </w:pPr>
    </w:p>
    <w:p w:rsidR="00E31782" w:rsidRPr="00F2530E" w:rsidRDefault="00E31782" w:rsidP="00E31782">
      <w:pPr>
        <w:pStyle w:val="Subtitle"/>
        <w:jc w:val="left"/>
        <w:rPr>
          <w:rFonts w:ascii="Candara" w:hAnsi="Candara" w:cs="Tahoma"/>
          <w:b w:val="0"/>
          <w:bCs w:val="0"/>
          <w:sz w:val="16"/>
          <w:szCs w:val="16"/>
        </w:rPr>
      </w:pPr>
      <w:r w:rsidRPr="00F2530E">
        <w:rPr>
          <w:rFonts w:ascii="Candara" w:hAnsi="Candara" w:cs="Tahoma"/>
          <w:b w:val="0"/>
          <w:bCs w:val="0"/>
          <w:sz w:val="16"/>
          <w:szCs w:val="16"/>
        </w:rPr>
        <w:t>Therefore the chef have to constantly check the quality of the bread roll so as to ensure that the guest will have fresh and crisp bread being served. At one time, only a layer of the bread is allow to be display on the basket.</w:t>
      </w:r>
    </w:p>
    <w:p w:rsidR="00E31782" w:rsidRPr="00F2530E" w:rsidRDefault="00E31782" w:rsidP="00E31782">
      <w:pPr>
        <w:pStyle w:val="Subtitle"/>
        <w:jc w:val="left"/>
        <w:rPr>
          <w:rFonts w:ascii="Candara" w:hAnsi="Candara" w:cs="Tahoma"/>
          <w:b w:val="0"/>
          <w:bCs w:val="0"/>
          <w:sz w:val="16"/>
          <w:szCs w:val="16"/>
        </w:rPr>
      </w:pPr>
    </w:p>
    <w:p w:rsidR="00E31782" w:rsidRPr="00F2530E" w:rsidRDefault="00E31782" w:rsidP="00E31782">
      <w:pPr>
        <w:pStyle w:val="Subtitle"/>
        <w:jc w:val="left"/>
        <w:rPr>
          <w:rFonts w:ascii="Candara" w:hAnsi="Candara" w:cs="Tahoma"/>
          <w:b w:val="0"/>
          <w:bCs w:val="0"/>
          <w:sz w:val="16"/>
          <w:szCs w:val="16"/>
        </w:rPr>
      </w:pPr>
      <w:r w:rsidRPr="00F2530E">
        <w:rPr>
          <w:rFonts w:ascii="Candara" w:hAnsi="Candara" w:cs="Tahoma"/>
          <w:b w:val="0"/>
          <w:bCs w:val="0"/>
          <w:sz w:val="16"/>
          <w:szCs w:val="16"/>
        </w:rPr>
        <w:t>Section Chef is to constantly monitor the quality and freshness of the product as bread when contact with air, tense to dry up or harden.</w:t>
      </w:r>
    </w:p>
    <w:p w:rsidR="00E31782" w:rsidRPr="00F2530E" w:rsidRDefault="00E31782" w:rsidP="00E31782">
      <w:pPr>
        <w:pStyle w:val="Subtitle"/>
        <w:jc w:val="left"/>
        <w:rPr>
          <w:rFonts w:ascii="Candara" w:hAnsi="Candara" w:cs="Tahoma"/>
          <w:b w:val="0"/>
          <w:bCs w:val="0"/>
          <w:sz w:val="16"/>
          <w:szCs w:val="16"/>
        </w:rPr>
      </w:pPr>
    </w:p>
    <w:p w:rsidR="00E31782" w:rsidRPr="00F2530E" w:rsidRDefault="00E31782" w:rsidP="00E31782">
      <w:pPr>
        <w:pStyle w:val="Subtitle"/>
        <w:jc w:val="left"/>
        <w:rPr>
          <w:rFonts w:ascii="Candara" w:hAnsi="Candara" w:cs="Tahoma"/>
          <w:b w:val="0"/>
          <w:bCs w:val="0"/>
          <w:sz w:val="16"/>
          <w:szCs w:val="16"/>
        </w:rPr>
      </w:pPr>
      <w:r w:rsidRPr="00F2530E">
        <w:rPr>
          <w:rFonts w:ascii="Candara" w:hAnsi="Candara" w:cs="Tahoma"/>
          <w:b w:val="0"/>
          <w:bCs w:val="0"/>
          <w:sz w:val="16"/>
          <w:szCs w:val="16"/>
        </w:rPr>
        <w:t>Left over bread will not be served and will be used in other purposes such as crouton, breadcrumb or</w:t>
      </w:r>
    </w:p>
    <w:p w:rsidR="00E31782" w:rsidRPr="00F2530E" w:rsidRDefault="00E31782" w:rsidP="00E31782">
      <w:pPr>
        <w:pStyle w:val="Subtitle"/>
        <w:jc w:val="left"/>
        <w:rPr>
          <w:rFonts w:ascii="Candara" w:hAnsi="Candara" w:cs="Tahoma"/>
          <w:b w:val="0"/>
          <w:bCs w:val="0"/>
          <w:sz w:val="16"/>
          <w:szCs w:val="16"/>
        </w:rPr>
      </w:pPr>
      <w:r w:rsidRPr="00F2530E">
        <w:rPr>
          <w:rFonts w:ascii="Candara" w:hAnsi="Candara" w:cs="Tahoma"/>
          <w:b w:val="0"/>
          <w:bCs w:val="0"/>
          <w:sz w:val="16"/>
          <w:szCs w:val="16"/>
        </w:rPr>
        <w:t>Pudding</w:t>
      </w:r>
    </w:p>
    <w:p w:rsidR="00E31782" w:rsidRPr="00F2530E" w:rsidRDefault="00E31782" w:rsidP="00E31782">
      <w:pPr>
        <w:rPr>
          <w:sz w:val="16"/>
          <w:szCs w:val="16"/>
        </w:rPr>
      </w:pPr>
    </w:p>
    <w:p w:rsidR="00E31782" w:rsidRPr="00F2530E" w:rsidRDefault="00E31782" w:rsidP="00E31782">
      <w:pPr>
        <w:rPr>
          <w:sz w:val="16"/>
          <w:szCs w:val="16"/>
        </w:rPr>
      </w:pPr>
    </w:p>
    <w:p w:rsidR="00E31782" w:rsidRPr="00F2530E" w:rsidRDefault="00E31782" w:rsidP="00E31782">
      <w:pPr>
        <w:spacing w:line="480" w:lineRule="auto"/>
        <w:rPr>
          <w:sz w:val="16"/>
          <w:szCs w:val="16"/>
        </w:rPr>
      </w:pPr>
      <w:r w:rsidRPr="00F2530E">
        <w:rPr>
          <w:sz w:val="16"/>
          <w:szCs w:val="16"/>
        </w:rPr>
        <w:t>Compiled By</w:t>
      </w:r>
      <w:proofErr w:type="gramStart"/>
      <w:r w:rsidRPr="00F2530E">
        <w:rPr>
          <w:sz w:val="16"/>
          <w:szCs w:val="16"/>
        </w:rPr>
        <w:t>:………………………………………..….</w:t>
      </w:r>
      <w:proofErr w:type="gramEnd"/>
      <w:r w:rsidRPr="00F2530E">
        <w:rPr>
          <w:sz w:val="16"/>
          <w:szCs w:val="16"/>
        </w:rPr>
        <w:t xml:space="preserve"> </w:t>
      </w:r>
      <w:r w:rsidRPr="00F2530E">
        <w:rPr>
          <w:sz w:val="16"/>
          <w:szCs w:val="16"/>
        </w:rPr>
        <w:tab/>
      </w:r>
    </w:p>
    <w:p w:rsidR="00E31782" w:rsidRPr="00F2530E" w:rsidRDefault="00E31782" w:rsidP="00E31782">
      <w:pPr>
        <w:spacing w:line="480" w:lineRule="auto"/>
        <w:rPr>
          <w:sz w:val="16"/>
          <w:szCs w:val="16"/>
        </w:rPr>
      </w:pPr>
      <w:r w:rsidRPr="00F2530E">
        <w:rPr>
          <w:sz w:val="16"/>
          <w:szCs w:val="16"/>
        </w:rPr>
        <w:t>Approved By</w:t>
      </w:r>
      <w:proofErr w:type="gramStart"/>
      <w:r w:rsidRPr="00F2530E">
        <w:rPr>
          <w:sz w:val="16"/>
          <w:szCs w:val="16"/>
        </w:rPr>
        <w:t>:……………………………………………</w:t>
      </w:r>
      <w:proofErr w:type="gramEnd"/>
    </w:p>
    <w:p w:rsidR="00E31782" w:rsidRPr="00F2530E" w:rsidRDefault="00E31782" w:rsidP="00E31782">
      <w:pPr>
        <w:spacing w:line="480" w:lineRule="auto"/>
        <w:rPr>
          <w:sz w:val="16"/>
          <w:szCs w:val="16"/>
        </w:rPr>
      </w:pPr>
      <w:r w:rsidRPr="00F2530E">
        <w:rPr>
          <w:sz w:val="16"/>
          <w:szCs w:val="16"/>
        </w:rPr>
        <w:t>Date</w:t>
      </w:r>
      <w:proofErr w:type="gramStart"/>
      <w:r w:rsidRPr="00F2530E">
        <w:rPr>
          <w:sz w:val="16"/>
          <w:szCs w:val="16"/>
        </w:rPr>
        <w:t>:……………………………………………………</w:t>
      </w:r>
      <w:proofErr w:type="gramEnd"/>
    </w:p>
    <w:p w:rsidR="00E31782" w:rsidRPr="00F2530E" w:rsidRDefault="00E31782" w:rsidP="00E31782">
      <w:pPr>
        <w:spacing w:line="480" w:lineRule="auto"/>
        <w:rPr>
          <w:sz w:val="16"/>
          <w:szCs w:val="16"/>
        </w:rPr>
      </w:pPr>
      <w:r w:rsidRPr="00F2530E">
        <w:rPr>
          <w:sz w:val="16"/>
          <w:szCs w:val="16"/>
        </w:rPr>
        <w:t>GM ……………………………………………………….</w:t>
      </w:r>
    </w:p>
    <w:p w:rsidR="00E31782" w:rsidRPr="00F2530E" w:rsidRDefault="00E31782" w:rsidP="00E31782">
      <w:pPr>
        <w:rPr>
          <w:sz w:val="16"/>
          <w:szCs w:val="16"/>
        </w:rPr>
      </w:pPr>
      <w:r w:rsidRPr="00F2530E">
        <w:rPr>
          <w:sz w:val="16"/>
          <w:szCs w:val="16"/>
        </w:rPr>
        <w:t>Date</w:t>
      </w:r>
      <w:proofErr w:type="gramStart"/>
      <w:r w:rsidRPr="00F2530E">
        <w:rPr>
          <w:sz w:val="16"/>
          <w:szCs w:val="16"/>
        </w:rPr>
        <w:t>:…………………………………………………….</w:t>
      </w:r>
      <w:proofErr w:type="gramEnd"/>
    </w:p>
    <w:p w:rsidR="00537480" w:rsidRPr="00F2530E" w:rsidRDefault="00537480">
      <w:pPr>
        <w:pStyle w:val="BodyText"/>
        <w:spacing w:before="5"/>
        <w:rPr>
          <w:sz w:val="16"/>
          <w:szCs w:val="16"/>
        </w:rPr>
      </w:pPr>
      <w:bookmarkStart w:id="0" w:name="_GoBack"/>
      <w:bookmarkEnd w:id="0"/>
    </w:p>
    <w:p w:rsidR="00537480" w:rsidRPr="00F2530E" w:rsidRDefault="00537480">
      <w:pPr>
        <w:pStyle w:val="Heading1"/>
        <w:ind w:left="211"/>
        <w:rPr>
          <w:sz w:val="16"/>
          <w:szCs w:val="16"/>
        </w:rPr>
      </w:pPr>
    </w:p>
    <w:p w:rsidR="00537480" w:rsidRPr="00F2530E" w:rsidRDefault="00537480">
      <w:pPr>
        <w:pStyle w:val="BodyText"/>
        <w:spacing w:before="2"/>
        <w:rPr>
          <w:b/>
          <w:sz w:val="16"/>
          <w:szCs w:val="16"/>
        </w:rPr>
      </w:pPr>
    </w:p>
    <w:sectPr w:rsidR="00537480" w:rsidRPr="00F2530E">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01A2" w:rsidRDefault="007701A2">
      <w:r>
        <w:separator/>
      </w:r>
    </w:p>
  </w:endnote>
  <w:endnote w:type="continuationSeparator" w:id="0">
    <w:p w:rsidR="007701A2" w:rsidRDefault="007701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165F30EC" wp14:editId="5CE48554">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517A47">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517A47">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01A2" w:rsidRDefault="007701A2">
      <w:r>
        <w:separator/>
      </w:r>
    </w:p>
  </w:footnote>
  <w:footnote w:type="continuationSeparator" w:id="0">
    <w:p w:rsidR="007701A2" w:rsidRDefault="007701A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7A47" w:rsidRDefault="00517A47" w:rsidP="003D345D">
    <w:pPr>
      <w:pStyle w:val="Header"/>
      <w:tabs>
        <w:tab w:val="clear" w:pos="4680"/>
        <w:tab w:val="clear" w:pos="9360"/>
        <w:tab w:val="right" w:pos="2819"/>
      </w:tabs>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7DA0A1D7" wp14:editId="166DACC5">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0889B831" wp14:editId="266BF33D">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111EDA"/>
    <w:rsid w:val="002958C7"/>
    <w:rsid w:val="002B10E9"/>
    <w:rsid w:val="002E5316"/>
    <w:rsid w:val="003865AD"/>
    <w:rsid w:val="003D345D"/>
    <w:rsid w:val="003E2B25"/>
    <w:rsid w:val="00517A47"/>
    <w:rsid w:val="00537480"/>
    <w:rsid w:val="007701A2"/>
    <w:rsid w:val="007D32D2"/>
    <w:rsid w:val="00893A47"/>
    <w:rsid w:val="00956ED8"/>
    <w:rsid w:val="00976E4E"/>
    <w:rsid w:val="00985324"/>
    <w:rsid w:val="009D62E5"/>
    <w:rsid w:val="009E597D"/>
    <w:rsid w:val="009E7154"/>
    <w:rsid w:val="00B67B81"/>
    <w:rsid w:val="00CF7C4A"/>
    <w:rsid w:val="00E31782"/>
    <w:rsid w:val="00E86E83"/>
    <w:rsid w:val="00EE5545"/>
    <w:rsid w:val="00F253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Subtitle">
    <w:name w:val="Subtitle"/>
    <w:basedOn w:val="Normal"/>
    <w:link w:val="SubtitleChar"/>
    <w:qFormat/>
    <w:rsid w:val="00E31782"/>
    <w:pPr>
      <w:widowControl/>
      <w:autoSpaceDE/>
      <w:autoSpaceDN/>
      <w:jc w:val="center"/>
    </w:pPr>
    <w:rPr>
      <w:rFonts w:eastAsia="Times New Roman" w:cs="Times New Roman"/>
      <w:b/>
      <w:bCs/>
      <w:sz w:val="28"/>
      <w:szCs w:val="24"/>
      <w:lang w:val="x-none" w:eastAsia="x-none"/>
    </w:rPr>
  </w:style>
  <w:style w:type="character" w:customStyle="1" w:styleId="SubtitleChar">
    <w:name w:val="Subtitle Char"/>
    <w:basedOn w:val="DefaultParagraphFont"/>
    <w:link w:val="Subtitle"/>
    <w:rsid w:val="00E31782"/>
    <w:rPr>
      <w:rFonts w:ascii="Arial" w:eastAsia="Times New Roman" w:hAnsi="Arial" w:cs="Times New Roman"/>
      <w:b/>
      <w:bCs/>
      <w:sz w:val="28"/>
      <w:szCs w:val="24"/>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Subtitle">
    <w:name w:val="Subtitle"/>
    <w:basedOn w:val="Normal"/>
    <w:link w:val="SubtitleChar"/>
    <w:qFormat/>
    <w:rsid w:val="00E31782"/>
    <w:pPr>
      <w:widowControl/>
      <w:autoSpaceDE/>
      <w:autoSpaceDN/>
      <w:jc w:val="center"/>
    </w:pPr>
    <w:rPr>
      <w:rFonts w:eastAsia="Times New Roman" w:cs="Times New Roman"/>
      <w:b/>
      <w:bCs/>
      <w:sz w:val="28"/>
      <w:szCs w:val="24"/>
      <w:lang w:val="x-none" w:eastAsia="x-none"/>
    </w:rPr>
  </w:style>
  <w:style w:type="character" w:customStyle="1" w:styleId="SubtitleChar">
    <w:name w:val="Subtitle Char"/>
    <w:basedOn w:val="DefaultParagraphFont"/>
    <w:link w:val="Subtitle"/>
    <w:rsid w:val="00E31782"/>
    <w:rPr>
      <w:rFonts w:ascii="Arial" w:eastAsia="Times New Roman" w:hAnsi="Arial" w:cs="Times New Roman"/>
      <w:b/>
      <w:bCs/>
      <w:sz w:val="28"/>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F5B2C7-7C41-4887-8469-3C880D284B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280</Words>
  <Characters>1596</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1873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11</cp:revision>
  <dcterms:created xsi:type="dcterms:W3CDTF">2018-05-25T09:12:00Z</dcterms:created>
  <dcterms:modified xsi:type="dcterms:W3CDTF">2018-07-13T02:58:00Z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